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3DB75DF6" w:rsidR="00273D0B" w:rsidRDefault="00273D0B" w:rsidP="00273D0B">
      <w:pPr>
        <w:jc w:val="both"/>
        <w:rPr>
          <w:sz w:val="27"/>
          <w:szCs w:val="27"/>
        </w:rPr>
      </w:pPr>
      <w:r w:rsidRPr="00ED64CD">
        <w:rPr>
          <w:sz w:val="27"/>
          <w:szCs w:val="27"/>
        </w:rPr>
        <w:t>Письмо №1</w:t>
      </w:r>
      <w:r w:rsidR="00981DBB">
        <w:rPr>
          <w:sz w:val="27"/>
          <w:szCs w:val="27"/>
        </w:rPr>
        <w:t>415</w:t>
      </w:r>
      <w:r>
        <w:rPr>
          <w:sz w:val="27"/>
          <w:szCs w:val="27"/>
        </w:rPr>
        <w:t xml:space="preserve"> </w:t>
      </w:r>
      <w:r w:rsidRPr="00ED64CD">
        <w:rPr>
          <w:sz w:val="27"/>
          <w:szCs w:val="27"/>
        </w:rPr>
        <w:t>от</w:t>
      </w:r>
      <w:r>
        <w:rPr>
          <w:sz w:val="27"/>
          <w:szCs w:val="27"/>
        </w:rPr>
        <w:t xml:space="preserve"> </w:t>
      </w:r>
      <w:r w:rsidR="00981DBB">
        <w:rPr>
          <w:sz w:val="27"/>
          <w:szCs w:val="27"/>
        </w:rPr>
        <w:t>05 ноября</w:t>
      </w:r>
      <w:r w:rsidRPr="00ED64CD">
        <w:rPr>
          <w:sz w:val="27"/>
          <w:szCs w:val="27"/>
        </w:rPr>
        <w:t xml:space="preserve"> 2025 года</w:t>
      </w:r>
    </w:p>
    <w:p w14:paraId="7C77C9EF" w14:textId="77777777" w:rsidR="00273D0B" w:rsidRPr="00ED64CD" w:rsidRDefault="00273D0B" w:rsidP="00273D0B">
      <w:pPr>
        <w:jc w:val="both"/>
        <w:rPr>
          <w:sz w:val="27"/>
          <w:szCs w:val="27"/>
        </w:rPr>
      </w:pPr>
    </w:p>
    <w:p w14:paraId="3A887464" w14:textId="605EEC5A" w:rsidR="005B6260" w:rsidRPr="00CD5001" w:rsidRDefault="00B60A3A" w:rsidP="00CD5001">
      <w:pPr>
        <w:rPr>
          <w:rStyle w:val="fontstyle01"/>
          <w:b/>
          <w:color w:val="002060"/>
        </w:rPr>
      </w:pPr>
      <w:r>
        <w:rPr>
          <w:rStyle w:val="fontstyle01"/>
          <w:b/>
          <w:color w:val="002060"/>
        </w:rPr>
        <w:t xml:space="preserve">     </w:t>
      </w:r>
      <w:bookmarkStart w:id="0" w:name="_GoBack"/>
      <w:r>
        <w:rPr>
          <w:rStyle w:val="fontstyle01"/>
          <w:b/>
          <w:color w:val="002060"/>
        </w:rPr>
        <w:t>О</w:t>
      </w:r>
      <w:r w:rsidR="00981DBB">
        <w:rPr>
          <w:rStyle w:val="fontstyle01"/>
          <w:b/>
          <w:color w:val="002060"/>
        </w:rPr>
        <w:t xml:space="preserve">б использовании ИКОП </w:t>
      </w:r>
      <w:proofErr w:type="spellStart"/>
      <w:r w:rsidR="00981DBB">
        <w:rPr>
          <w:rStyle w:val="fontstyle01"/>
          <w:b/>
          <w:color w:val="002060"/>
        </w:rPr>
        <w:t>Сферум</w:t>
      </w:r>
      <w:proofErr w:type="spellEnd"/>
      <w:r w:rsidR="00981DBB">
        <w:rPr>
          <w:rStyle w:val="fontstyle01"/>
          <w:b/>
          <w:color w:val="002060"/>
        </w:rPr>
        <w:t xml:space="preserve"> с использованием мессенджера МАХ</w:t>
      </w:r>
      <w:bookmarkEnd w:id="0"/>
    </w:p>
    <w:p w14:paraId="7B74B7FD" w14:textId="77777777" w:rsidR="00B60A3A" w:rsidRDefault="00B60A3A" w:rsidP="00273D0B">
      <w:pPr>
        <w:jc w:val="right"/>
        <w:rPr>
          <w:b/>
          <w:color w:val="000000"/>
          <w:sz w:val="27"/>
          <w:szCs w:val="27"/>
        </w:rPr>
      </w:pPr>
    </w:p>
    <w:p w14:paraId="5BEE1487" w14:textId="67888575" w:rsidR="00273D0B" w:rsidRDefault="00273D0B" w:rsidP="00273D0B">
      <w:pPr>
        <w:jc w:val="right"/>
        <w:rPr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 xml:space="preserve">  </w:t>
      </w:r>
      <w:r w:rsidRPr="00ED64CD">
        <w:rPr>
          <w:sz w:val="27"/>
          <w:szCs w:val="27"/>
        </w:rPr>
        <w:t>Руководителям ОО</w:t>
      </w:r>
    </w:p>
    <w:p w14:paraId="4EDCF612" w14:textId="0DD9025C" w:rsidR="00791739" w:rsidRDefault="00791739" w:rsidP="00273D0B">
      <w:pPr>
        <w:jc w:val="right"/>
        <w:rPr>
          <w:sz w:val="27"/>
          <w:szCs w:val="27"/>
        </w:rPr>
      </w:pPr>
    </w:p>
    <w:p w14:paraId="49F8216F" w14:textId="7052CAF7" w:rsidR="00981DBB" w:rsidRPr="00981DBB" w:rsidRDefault="00791739" w:rsidP="00981DBB">
      <w:pPr>
        <w:ind w:firstLine="567"/>
        <w:jc w:val="both"/>
        <w:rPr>
          <w:sz w:val="28"/>
          <w:szCs w:val="28"/>
        </w:rPr>
      </w:pPr>
      <w:r w:rsidRPr="00981DBB">
        <w:rPr>
          <w:sz w:val="28"/>
          <w:szCs w:val="28"/>
        </w:rPr>
        <w:t>В соответствии с п</w:t>
      </w:r>
      <w:r w:rsidR="00B60A3A" w:rsidRPr="00981DBB">
        <w:rPr>
          <w:sz w:val="28"/>
          <w:szCs w:val="28"/>
        </w:rPr>
        <w:t xml:space="preserve">исьмом </w:t>
      </w:r>
      <w:r w:rsidRPr="00981DBB">
        <w:rPr>
          <w:sz w:val="28"/>
          <w:szCs w:val="28"/>
        </w:rPr>
        <w:t xml:space="preserve">Министерства образования и науки Республики Дагестан от </w:t>
      </w:r>
      <w:r w:rsidR="00981DBB" w:rsidRPr="00981DBB">
        <w:rPr>
          <w:sz w:val="28"/>
          <w:szCs w:val="28"/>
        </w:rPr>
        <w:t>03</w:t>
      </w:r>
      <w:r w:rsidRPr="00981DBB">
        <w:rPr>
          <w:sz w:val="28"/>
          <w:szCs w:val="28"/>
        </w:rPr>
        <w:t>.</w:t>
      </w:r>
      <w:r w:rsidR="00B60A3A" w:rsidRPr="00981DBB">
        <w:rPr>
          <w:sz w:val="28"/>
          <w:szCs w:val="28"/>
        </w:rPr>
        <w:t>1</w:t>
      </w:r>
      <w:r w:rsidR="00981DBB" w:rsidRPr="00981DBB">
        <w:rPr>
          <w:sz w:val="28"/>
          <w:szCs w:val="28"/>
        </w:rPr>
        <w:t>1</w:t>
      </w:r>
      <w:r w:rsidRPr="00981DBB">
        <w:rPr>
          <w:sz w:val="28"/>
          <w:szCs w:val="28"/>
        </w:rPr>
        <w:t xml:space="preserve">.2025 № </w:t>
      </w:r>
      <w:r w:rsidR="00B60A3A" w:rsidRPr="00981DBB">
        <w:rPr>
          <w:sz w:val="28"/>
          <w:szCs w:val="28"/>
        </w:rPr>
        <w:t>06-1</w:t>
      </w:r>
      <w:r w:rsidR="00981DBB" w:rsidRPr="00981DBB">
        <w:rPr>
          <w:sz w:val="28"/>
          <w:szCs w:val="28"/>
        </w:rPr>
        <w:t>7434</w:t>
      </w:r>
      <w:r w:rsidR="00B60A3A" w:rsidRPr="00981DBB">
        <w:rPr>
          <w:sz w:val="28"/>
          <w:szCs w:val="28"/>
        </w:rPr>
        <w:t>/</w:t>
      </w:r>
      <w:r w:rsidR="00981DBB" w:rsidRPr="00981DBB">
        <w:rPr>
          <w:sz w:val="28"/>
          <w:szCs w:val="28"/>
        </w:rPr>
        <w:t>12</w:t>
      </w:r>
      <w:r w:rsidR="00B60A3A" w:rsidRPr="00981DBB">
        <w:rPr>
          <w:sz w:val="28"/>
          <w:szCs w:val="28"/>
        </w:rPr>
        <w:t>-</w:t>
      </w:r>
      <w:r w:rsidR="00CD5001" w:rsidRPr="00981DBB">
        <w:rPr>
          <w:sz w:val="28"/>
          <w:szCs w:val="28"/>
        </w:rPr>
        <w:t>18</w:t>
      </w:r>
      <w:r w:rsidRPr="00981DBB">
        <w:rPr>
          <w:sz w:val="28"/>
          <w:szCs w:val="28"/>
        </w:rPr>
        <w:t>/25</w:t>
      </w:r>
      <w:r w:rsidR="00CD5001" w:rsidRPr="00981DBB">
        <w:rPr>
          <w:sz w:val="28"/>
          <w:szCs w:val="28"/>
        </w:rPr>
        <w:t xml:space="preserve"> МКУ «Управление образования» </w:t>
      </w:r>
      <w:r w:rsidR="00981DBB" w:rsidRPr="00981DBB">
        <w:rPr>
          <w:sz w:val="28"/>
          <w:szCs w:val="28"/>
        </w:rPr>
        <w:t>информирует о том, что необходимо</w:t>
      </w:r>
      <w:r w:rsidR="00981DBB" w:rsidRPr="00981DBB">
        <w:rPr>
          <w:sz w:val="28"/>
          <w:szCs w:val="28"/>
        </w:rPr>
        <w:t xml:space="preserve"> исполн</w:t>
      </w:r>
      <w:r w:rsidR="00981DBB" w:rsidRPr="00981DBB">
        <w:rPr>
          <w:sz w:val="28"/>
          <w:szCs w:val="28"/>
        </w:rPr>
        <w:t>ить</w:t>
      </w:r>
      <w:r w:rsidR="00981DBB" w:rsidRPr="00981DBB">
        <w:rPr>
          <w:sz w:val="28"/>
          <w:szCs w:val="28"/>
        </w:rPr>
        <w:t xml:space="preserve"> в установленный срок приказ </w:t>
      </w:r>
      <w:proofErr w:type="spellStart"/>
      <w:r w:rsidR="00981DBB" w:rsidRPr="00981DBB">
        <w:rPr>
          <w:sz w:val="28"/>
          <w:szCs w:val="28"/>
        </w:rPr>
        <w:t>Минобрнауки</w:t>
      </w:r>
      <w:proofErr w:type="spellEnd"/>
      <w:r w:rsidR="00981DBB" w:rsidRPr="00981DBB">
        <w:rPr>
          <w:sz w:val="28"/>
          <w:szCs w:val="28"/>
        </w:rPr>
        <w:t xml:space="preserve"> РД от 01.11.2025 № 07-1225/25 «Об использовании информационно-коммуникационной образовательной платформы «</w:t>
      </w:r>
      <w:proofErr w:type="spellStart"/>
      <w:r w:rsidR="00981DBB" w:rsidRPr="00981DBB">
        <w:rPr>
          <w:sz w:val="28"/>
          <w:szCs w:val="28"/>
        </w:rPr>
        <w:t>Сферум</w:t>
      </w:r>
      <w:proofErr w:type="spellEnd"/>
      <w:r w:rsidR="00981DBB" w:rsidRPr="00981DBB">
        <w:rPr>
          <w:sz w:val="28"/>
          <w:szCs w:val="28"/>
        </w:rPr>
        <w:t xml:space="preserve">» с использованием национального </w:t>
      </w:r>
      <w:r w:rsidR="00981DBB">
        <w:rPr>
          <w:sz w:val="28"/>
          <w:szCs w:val="28"/>
        </w:rPr>
        <w:t xml:space="preserve">мессенджера «МАХ» </w:t>
      </w:r>
      <w:r w:rsidR="00981DBB" w:rsidRPr="00981DBB">
        <w:rPr>
          <w:sz w:val="28"/>
          <w:szCs w:val="28"/>
        </w:rPr>
        <w:t xml:space="preserve">(далее – приказ). </w:t>
      </w:r>
    </w:p>
    <w:p w14:paraId="37F89696" w14:textId="77777777" w:rsidR="00981DBB" w:rsidRPr="00981DBB" w:rsidRDefault="00981DBB" w:rsidP="00981DBB">
      <w:pPr>
        <w:ind w:firstLine="567"/>
        <w:jc w:val="both"/>
        <w:rPr>
          <w:sz w:val="28"/>
          <w:szCs w:val="28"/>
        </w:rPr>
      </w:pPr>
      <w:r w:rsidRPr="00981DBB">
        <w:rPr>
          <w:sz w:val="28"/>
          <w:szCs w:val="28"/>
        </w:rPr>
        <w:t xml:space="preserve">Проверка исполнения приказа </w:t>
      </w:r>
      <w:proofErr w:type="spellStart"/>
      <w:r w:rsidRPr="00981DBB">
        <w:rPr>
          <w:sz w:val="28"/>
          <w:szCs w:val="28"/>
        </w:rPr>
        <w:t>Минобрнауки</w:t>
      </w:r>
      <w:proofErr w:type="spellEnd"/>
      <w:r w:rsidRPr="00981DBB">
        <w:rPr>
          <w:sz w:val="28"/>
          <w:szCs w:val="28"/>
        </w:rPr>
        <w:t xml:space="preserve"> РД будет осуществляться путем мониторинга активности пользователей в мониторинговой системе (</w:t>
      </w:r>
      <w:proofErr w:type="spellStart"/>
      <w:r w:rsidRPr="00981DBB">
        <w:rPr>
          <w:sz w:val="28"/>
          <w:szCs w:val="28"/>
        </w:rPr>
        <w:t>дашборд</w:t>
      </w:r>
      <w:proofErr w:type="spellEnd"/>
      <w:r w:rsidRPr="00981DBB">
        <w:rPr>
          <w:sz w:val="28"/>
          <w:szCs w:val="28"/>
        </w:rPr>
        <w:t xml:space="preserve">). </w:t>
      </w:r>
    </w:p>
    <w:p w14:paraId="177E2220" w14:textId="77777777" w:rsidR="00981DBB" w:rsidRPr="00981DBB" w:rsidRDefault="00981DBB" w:rsidP="00981DBB">
      <w:pPr>
        <w:ind w:firstLine="567"/>
        <w:jc w:val="both"/>
        <w:rPr>
          <w:sz w:val="28"/>
          <w:szCs w:val="28"/>
        </w:rPr>
      </w:pPr>
      <w:r w:rsidRPr="00981DBB">
        <w:rPr>
          <w:sz w:val="28"/>
          <w:szCs w:val="28"/>
        </w:rPr>
        <w:t>Напоминаем, что согласно ч. 8 ст. 10 Федерального закона от 27.07.2006 № 149-ФЗ «Об информации, информационных технологиях и о защите информации» использование иностранных мессенджеров при предоставлении государственных и муниципальных услуг и выполнении государственного или муниципального задания для предоставления информации, содержащей персональные данные граждан Российской Федерации, запрещено.</w:t>
      </w:r>
    </w:p>
    <w:p w14:paraId="1506F7CA" w14:textId="77777777" w:rsidR="00981DBB" w:rsidRPr="00981DBB" w:rsidRDefault="00981DBB" w:rsidP="00981DBB">
      <w:pPr>
        <w:ind w:firstLine="567"/>
        <w:jc w:val="both"/>
        <w:rPr>
          <w:sz w:val="28"/>
          <w:szCs w:val="28"/>
        </w:rPr>
      </w:pPr>
      <w:r w:rsidRPr="00981DBB">
        <w:rPr>
          <w:sz w:val="28"/>
          <w:szCs w:val="28"/>
        </w:rPr>
        <w:t xml:space="preserve">Использование иностранных мессенджеров создает риски нарушения действующего законодательства. </w:t>
      </w:r>
    </w:p>
    <w:p w14:paraId="244D5F6B" w14:textId="4752627E" w:rsidR="00CD5001" w:rsidRDefault="00CD5001" w:rsidP="00273D0B">
      <w:pPr>
        <w:ind w:firstLine="567"/>
        <w:jc w:val="both"/>
        <w:rPr>
          <w:rStyle w:val="fontstyle01"/>
        </w:rPr>
      </w:pPr>
    </w:p>
    <w:p w14:paraId="3E99455A" w14:textId="77777777" w:rsidR="00CD5001" w:rsidRPr="00ED64CD" w:rsidRDefault="00CD5001" w:rsidP="00273D0B">
      <w:pPr>
        <w:ind w:firstLine="567"/>
        <w:jc w:val="both"/>
        <w:rPr>
          <w:rStyle w:val="fontstyle01"/>
          <w:sz w:val="27"/>
          <w:szCs w:val="27"/>
        </w:rPr>
      </w:pPr>
    </w:p>
    <w:p w14:paraId="7F598F9B" w14:textId="77777777" w:rsidR="00273D0B" w:rsidRPr="00ED64CD" w:rsidRDefault="00273D0B" w:rsidP="00273D0B">
      <w:pPr>
        <w:jc w:val="both"/>
        <w:rPr>
          <w:b/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>Начальник МКУ</w:t>
      </w:r>
    </w:p>
    <w:p w14:paraId="29E71A2E" w14:textId="77777777" w:rsidR="00273D0B" w:rsidRPr="00ED64CD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>«Управление образования</w:t>
      </w:r>
      <w:proofErr w:type="gramStart"/>
      <w:r w:rsidRPr="00ED64CD">
        <w:rPr>
          <w:b/>
          <w:color w:val="000000"/>
          <w:sz w:val="27"/>
          <w:szCs w:val="27"/>
        </w:rPr>
        <w:t xml:space="preserve">»:   </w:t>
      </w:r>
      <w:proofErr w:type="gramEnd"/>
      <w:r w:rsidRPr="00ED64CD">
        <w:rPr>
          <w:b/>
          <w:color w:val="000000"/>
          <w:sz w:val="27"/>
          <w:szCs w:val="27"/>
        </w:rPr>
        <w:t xml:space="preserve">                                                                      </w:t>
      </w:r>
      <w:proofErr w:type="spellStart"/>
      <w:r w:rsidRPr="00ED64CD">
        <w:rPr>
          <w:b/>
          <w:color w:val="000000"/>
          <w:sz w:val="27"/>
          <w:szCs w:val="27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9BA27CF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6710C90B" w14:textId="77777777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0899E75D" w14:textId="134D8B1E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6A212721" w14:textId="77777777" w:rsidR="00273D0B" w:rsidRPr="005B6260" w:rsidRDefault="00273D0B" w:rsidP="004C2517">
      <w:pPr>
        <w:contextualSpacing/>
        <w:jc w:val="center"/>
        <w:rPr>
          <w:b/>
        </w:rPr>
      </w:pPr>
    </w:p>
    <w:p w14:paraId="3761F147" w14:textId="77777777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6A83AD05" w14:textId="77777777" w:rsidR="000615D2" w:rsidRDefault="000615D2"/>
    <w:sectPr w:rsidR="000615D2" w:rsidSect="00423FE3">
      <w:pgSz w:w="11906" w:h="16838"/>
      <w:pgMar w:top="1134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53A8F"/>
    <w:rsid w:val="000615D2"/>
    <w:rsid w:val="00127273"/>
    <w:rsid w:val="00273D0B"/>
    <w:rsid w:val="00451B7A"/>
    <w:rsid w:val="004C2517"/>
    <w:rsid w:val="005B6260"/>
    <w:rsid w:val="00791739"/>
    <w:rsid w:val="00825360"/>
    <w:rsid w:val="008C515E"/>
    <w:rsid w:val="009064A1"/>
    <w:rsid w:val="00981DBB"/>
    <w:rsid w:val="00B124CA"/>
    <w:rsid w:val="00B60A3A"/>
    <w:rsid w:val="00CD5001"/>
    <w:rsid w:val="00E8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dcterms:created xsi:type="dcterms:W3CDTF">2025-11-05T15:36:00Z</dcterms:created>
  <dcterms:modified xsi:type="dcterms:W3CDTF">2025-11-05T15:36:00Z</dcterms:modified>
</cp:coreProperties>
</file>